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60" w:rsidRDefault="00F07560" w:rsidP="00F07560">
      <w:pPr>
        <w:tabs>
          <w:tab w:val="left" w:pos="720"/>
          <w:tab w:val="left" w:pos="6525"/>
        </w:tabs>
        <w:rPr>
          <w:b/>
          <w:szCs w:val="24"/>
        </w:rPr>
      </w:pPr>
      <w:r>
        <w:rPr>
          <w:b/>
          <w:szCs w:val="24"/>
        </w:rPr>
        <w:tab/>
      </w:r>
      <w:r w:rsidR="00CE4476">
        <w:rPr>
          <w:b/>
          <w:szCs w:val="24"/>
        </w:rPr>
        <w:tab/>
      </w:r>
    </w:p>
    <w:p w:rsidR="00D27522" w:rsidRDefault="00F07560" w:rsidP="00B517A0">
      <w:pPr>
        <w:ind w:left="7200"/>
        <w:rPr>
          <w:rFonts w:ascii="Arial" w:hAnsi="Arial" w:cs="Arial"/>
          <w:snapToGrid/>
          <w:sz w:val="20"/>
        </w:rPr>
      </w:pPr>
      <w:r w:rsidRPr="00237D49">
        <w:rPr>
          <w:rFonts w:ascii="Arial" w:hAnsi="Arial" w:cs="Arial"/>
          <w:noProof/>
          <w:snapToGrid/>
          <w:sz w:val="20"/>
        </w:rPr>
        <w:drawing>
          <wp:anchor distT="0" distB="0" distL="114300" distR="114300" simplePos="0" relativeHeight="251658240" behindDoc="1" locked="0" layoutInCell="1" allowOverlap="1" wp14:anchorId="36AEE622" wp14:editId="6EBF89B4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990725" cy="815975"/>
            <wp:effectExtent l="0" t="0" r="9525" b="3175"/>
            <wp:wrapThrough wrapText="bothSides">
              <wp:wrapPolygon edited="0">
                <wp:start x="0" y="0"/>
                <wp:lineTo x="0" y="21180"/>
                <wp:lineTo x="21497" y="21180"/>
                <wp:lineTo x="2149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522">
        <w:rPr>
          <w:rFonts w:ascii="Arial" w:hAnsi="Arial" w:cs="Arial"/>
          <w:snapToGrid/>
          <w:sz w:val="20"/>
        </w:rPr>
        <w:t>John and Cathy Belcher Campus</w:t>
      </w:r>
    </w:p>
    <w:p w:rsidR="00CE4476" w:rsidRPr="00237D49" w:rsidRDefault="00B517A0" w:rsidP="00B517A0">
      <w:pPr>
        <w:ind w:left="7200"/>
        <w:rPr>
          <w:rFonts w:ascii="Arial" w:hAnsi="Arial" w:cs="Arial"/>
          <w:snapToGrid/>
          <w:sz w:val="20"/>
        </w:rPr>
      </w:pPr>
      <w:bookmarkStart w:id="0" w:name="_GoBack"/>
      <w:bookmarkEnd w:id="0"/>
      <w:r w:rsidRPr="00237D49">
        <w:rPr>
          <w:rFonts w:ascii="Arial" w:hAnsi="Arial" w:cs="Arial"/>
          <w:snapToGrid/>
          <w:sz w:val="20"/>
        </w:rPr>
        <w:t>90 Ritchie Highway</w:t>
      </w:r>
    </w:p>
    <w:p w:rsidR="00B517A0" w:rsidRPr="00237D49" w:rsidRDefault="00B517A0" w:rsidP="00B517A0">
      <w:pPr>
        <w:ind w:left="7200"/>
        <w:rPr>
          <w:rFonts w:ascii="Arial" w:hAnsi="Arial" w:cs="Arial"/>
          <w:snapToGrid/>
          <w:sz w:val="20"/>
        </w:rPr>
      </w:pPr>
      <w:r w:rsidRPr="00237D49">
        <w:rPr>
          <w:rFonts w:ascii="Arial" w:hAnsi="Arial" w:cs="Arial"/>
          <w:snapToGrid/>
          <w:sz w:val="20"/>
        </w:rPr>
        <w:t>Pasadena, MD  21122</w:t>
      </w:r>
    </w:p>
    <w:p w:rsidR="00CE4476" w:rsidRPr="00CE4476" w:rsidRDefault="00CE4476" w:rsidP="00CE4476">
      <w:pPr>
        <w:widowControl/>
        <w:ind w:left="6480" w:firstLine="720"/>
        <w:rPr>
          <w:rFonts w:ascii="Arial" w:hAnsi="Arial" w:cs="Arial"/>
          <w:snapToGrid/>
          <w:sz w:val="20"/>
        </w:rPr>
      </w:pPr>
      <w:r w:rsidRPr="00CE4476">
        <w:rPr>
          <w:rFonts w:ascii="Arial" w:hAnsi="Arial" w:cs="Arial"/>
          <w:snapToGrid/>
          <w:sz w:val="20"/>
        </w:rPr>
        <w:t>Phone: 410.987.2003</w:t>
      </w:r>
    </w:p>
    <w:p w:rsidR="00CE4476" w:rsidRPr="00CE4476" w:rsidRDefault="00CE4476" w:rsidP="00CE4476">
      <w:pPr>
        <w:widowControl/>
        <w:ind w:left="6480" w:firstLine="720"/>
        <w:rPr>
          <w:rFonts w:ascii="Arial" w:hAnsi="Arial" w:cs="Arial"/>
          <w:snapToGrid/>
          <w:sz w:val="20"/>
        </w:rPr>
      </w:pPr>
      <w:r w:rsidRPr="00CE4476">
        <w:rPr>
          <w:rFonts w:ascii="Arial" w:hAnsi="Arial" w:cs="Arial"/>
          <w:snapToGrid/>
          <w:sz w:val="20"/>
        </w:rPr>
        <w:t>Fax: 443.837.1558</w:t>
      </w:r>
    </w:p>
    <w:p w:rsidR="00CE4476" w:rsidRPr="00CE4476" w:rsidRDefault="00CE4476" w:rsidP="00CE4476">
      <w:pPr>
        <w:widowControl/>
        <w:ind w:left="6480" w:firstLine="720"/>
        <w:rPr>
          <w:snapToGrid/>
          <w:sz w:val="20"/>
          <w:u w:val="single"/>
        </w:rPr>
      </w:pPr>
      <w:r w:rsidRPr="00CE4476">
        <w:rPr>
          <w:rFonts w:ascii="Arial" w:hAnsi="Arial" w:cs="Arial"/>
          <w:snapToGrid/>
          <w:sz w:val="20"/>
          <w:u w:val="single"/>
        </w:rPr>
        <w:t>www.hospicechesapeake.org</w:t>
      </w:r>
    </w:p>
    <w:p w:rsidR="00CE4476" w:rsidRPr="00CE4476" w:rsidRDefault="00CE4476" w:rsidP="00CE4476">
      <w:pPr>
        <w:widowControl/>
        <w:rPr>
          <w:snapToGrid/>
          <w:szCs w:val="24"/>
        </w:rPr>
      </w:pPr>
    </w:p>
    <w:p w:rsidR="00F07560" w:rsidRDefault="00F07560" w:rsidP="00F07560">
      <w:pPr>
        <w:widowControl/>
        <w:ind w:left="6480"/>
        <w:rPr>
          <w:b/>
          <w:szCs w:val="24"/>
        </w:rPr>
      </w:pPr>
      <w:r>
        <w:rPr>
          <w:rFonts w:ascii="Arial" w:hAnsi="Arial" w:cs="Arial"/>
          <w:snapToGrid/>
          <w:sz w:val="20"/>
        </w:rPr>
        <w:t xml:space="preserve">     </w:t>
      </w:r>
    </w:p>
    <w:p w:rsidR="00B102F9" w:rsidRPr="00F07560" w:rsidRDefault="00650F95" w:rsidP="00B102F9">
      <w:pPr>
        <w:jc w:val="center"/>
        <w:rPr>
          <w:rFonts w:ascii="Arial" w:hAnsi="Arial" w:cs="Arial"/>
          <w:sz w:val="28"/>
          <w:szCs w:val="28"/>
        </w:rPr>
      </w:pPr>
      <w:r w:rsidRPr="00F07560">
        <w:rPr>
          <w:rFonts w:ascii="Arial" w:hAnsi="Arial" w:cs="Arial"/>
          <w:b/>
          <w:sz w:val="28"/>
          <w:szCs w:val="28"/>
        </w:rPr>
        <w:t xml:space="preserve">Gift </w:t>
      </w:r>
      <w:r w:rsidR="00B102F9" w:rsidRPr="00F07560">
        <w:rPr>
          <w:rFonts w:ascii="Arial" w:hAnsi="Arial" w:cs="Arial"/>
          <w:b/>
          <w:sz w:val="28"/>
          <w:szCs w:val="28"/>
        </w:rPr>
        <w:t>Acceptance Policy</w:t>
      </w:r>
    </w:p>
    <w:p w:rsidR="00B102F9" w:rsidRPr="00F07560" w:rsidRDefault="00B102F9" w:rsidP="00B102F9">
      <w:pPr>
        <w:rPr>
          <w:rFonts w:ascii="Arial" w:hAnsi="Arial" w:cs="Arial"/>
          <w:sz w:val="28"/>
          <w:szCs w:val="28"/>
        </w:rPr>
      </w:pPr>
    </w:p>
    <w:p w:rsidR="00B102F9" w:rsidRPr="00F07560" w:rsidRDefault="00B102F9" w:rsidP="00B102F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07560">
        <w:rPr>
          <w:rFonts w:ascii="Arial" w:hAnsi="Arial" w:cs="Arial"/>
          <w:sz w:val="22"/>
          <w:szCs w:val="22"/>
        </w:rPr>
        <w:t>Hospice of the Chesapeake</w:t>
      </w:r>
      <w:r w:rsidR="007C2B88" w:rsidRPr="00F07560">
        <w:rPr>
          <w:rFonts w:ascii="Arial" w:hAnsi="Arial" w:cs="Arial"/>
          <w:sz w:val="22"/>
          <w:szCs w:val="22"/>
        </w:rPr>
        <w:t xml:space="preserve"> Foundation</w:t>
      </w:r>
      <w:r w:rsidR="00650F95" w:rsidRPr="00F07560">
        <w:rPr>
          <w:rFonts w:ascii="Arial" w:hAnsi="Arial" w:cs="Arial"/>
          <w:sz w:val="22"/>
          <w:szCs w:val="22"/>
        </w:rPr>
        <w:t xml:space="preserve">, Inc. </w:t>
      </w:r>
      <w:r w:rsidRPr="00F07560">
        <w:rPr>
          <w:rFonts w:ascii="Arial" w:hAnsi="Arial" w:cs="Arial"/>
          <w:sz w:val="22"/>
          <w:szCs w:val="22"/>
        </w:rPr>
        <w:t>accepts gifts that are consistent</w:t>
      </w:r>
      <w:r w:rsidR="002D4A67" w:rsidRPr="00F07560">
        <w:rPr>
          <w:rFonts w:ascii="Arial" w:hAnsi="Arial" w:cs="Arial"/>
          <w:sz w:val="22"/>
          <w:szCs w:val="22"/>
        </w:rPr>
        <w:t xml:space="preserve"> </w:t>
      </w:r>
      <w:r w:rsidRPr="00F07560">
        <w:rPr>
          <w:rFonts w:ascii="Arial" w:hAnsi="Arial" w:cs="Arial"/>
          <w:sz w:val="22"/>
          <w:szCs w:val="22"/>
        </w:rPr>
        <w:t>with its mission and that support its core program, as well as special projects.</w:t>
      </w:r>
    </w:p>
    <w:p w:rsidR="00B102F9" w:rsidRPr="00F07560" w:rsidRDefault="00B102F9" w:rsidP="00B102F9">
      <w:pPr>
        <w:rPr>
          <w:rFonts w:ascii="Arial" w:hAnsi="Arial" w:cs="Arial"/>
          <w:sz w:val="22"/>
          <w:szCs w:val="22"/>
        </w:rPr>
      </w:pPr>
    </w:p>
    <w:p w:rsidR="005F35C3" w:rsidRPr="00F07560" w:rsidRDefault="00B102F9" w:rsidP="005F35C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07560">
        <w:rPr>
          <w:rFonts w:ascii="Arial" w:hAnsi="Arial" w:cs="Arial"/>
          <w:sz w:val="22"/>
          <w:szCs w:val="22"/>
        </w:rPr>
        <w:t>Donations will generally be accepted from individuals, partnerships, corporations</w:t>
      </w:r>
      <w:r w:rsidR="005F35C3" w:rsidRPr="00F07560">
        <w:rPr>
          <w:rFonts w:ascii="Arial" w:hAnsi="Arial" w:cs="Arial"/>
          <w:sz w:val="22"/>
          <w:szCs w:val="22"/>
        </w:rPr>
        <w:t xml:space="preserve">, </w:t>
      </w:r>
    </w:p>
    <w:p w:rsidR="00B102F9" w:rsidRPr="00F07560" w:rsidRDefault="002D4A67" w:rsidP="005F35C3">
      <w:pPr>
        <w:ind w:left="360"/>
        <w:rPr>
          <w:rFonts w:ascii="Arial" w:hAnsi="Arial" w:cs="Arial"/>
          <w:sz w:val="22"/>
          <w:szCs w:val="22"/>
        </w:rPr>
      </w:pPr>
      <w:r w:rsidRPr="00F07560">
        <w:rPr>
          <w:rFonts w:ascii="Arial" w:hAnsi="Arial" w:cs="Arial"/>
          <w:sz w:val="22"/>
          <w:szCs w:val="22"/>
        </w:rPr>
        <w:t xml:space="preserve">      </w:t>
      </w:r>
      <w:r w:rsidR="005F35C3" w:rsidRPr="00F07560">
        <w:rPr>
          <w:rFonts w:ascii="Arial" w:hAnsi="Arial" w:cs="Arial"/>
          <w:sz w:val="22"/>
          <w:szCs w:val="22"/>
        </w:rPr>
        <w:t>f</w:t>
      </w:r>
      <w:r w:rsidR="00B102F9" w:rsidRPr="00F07560">
        <w:rPr>
          <w:rFonts w:ascii="Arial" w:hAnsi="Arial" w:cs="Arial"/>
          <w:sz w:val="22"/>
          <w:szCs w:val="22"/>
        </w:rPr>
        <w:t>oundations, government agencies, or other entities, without limitations.</w:t>
      </w:r>
    </w:p>
    <w:p w:rsidR="005F35C3" w:rsidRPr="00F07560" w:rsidRDefault="005F35C3" w:rsidP="005F35C3">
      <w:pPr>
        <w:rPr>
          <w:rFonts w:ascii="Arial" w:hAnsi="Arial" w:cs="Arial"/>
          <w:sz w:val="22"/>
          <w:szCs w:val="22"/>
        </w:rPr>
      </w:pPr>
    </w:p>
    <w:p w:rsidR="002D4A67" w:rsidRPr="00F07560" w:rsidRDefault="005F35C3" w:rsidP="005F35C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07560">
        <w:rPr>
          <w:rFonts w:ascii="Arial" w:hAnsi="Arial" w:cs="Arial"/>
          <w:sz w:val="22"/>
          <w:szCs w:val="22"/>
        </w:rPr>
        <w:t xml:space="preserve">In the course of its regular fundraising activities, Hospice of the Chesapeake </w:t>
      </w:r>
      <w:r w:rsidR="007C2B88" w:rsidRPr="00F07560">
        <w:rPr>
          <w:rFonts w:ascii="Arial" w:hAnsi="Arial" w:cs="Arial"/>
          <w:sz w:val="22"/>
          <w:szCs w:val="22"/>
        </w:rPr>
        <w:t xml:space="preserve">Foundation </w:t>
      </w:r>
      <w:r w:rsidRPr="00F07560">
        <w:rPr>
          <w:rFonts w:ascii="Arial" w:hAnsi="Arial" w:cs="Arial"/>
          <w:sz w:val="22"/>
          <w:szCs w:val="22"/>
        </w:rPr>
        <w:t>will</w:t>
      </w:r>
      <w:r w:rsidR="002D4A67" w:rsidRPr="00F07560">
        <w:rPr>
          <w:rFonts w:ascii="Arial" w:hAnsi="Arial" w:cs="Arial"/>
          <w:sz w:val="22"/>
          <w:szCs w:val="22"/>
        </w:rPr>
        <w:t xml:space="preserve"> </w:t>
      </w:r>
      <w:r w:rsidRPr="00F07560">
        <w:rPr>
          <w:rFonts w:ascii="Arial" w:hAnsi="Arial" w:cs="Arial"/>
          <w:sz w:val="22"/>
          <w:szCs w:val="22"/>
        </w:rPr>
        <w:t xml:space="preserve">accept donations of the following: money, real property, personal property, stock, </w:t>
      </w:r>
      <w:r w:rsidR="00665F62">
        <w:rPr>
          <w:rFonts w:ascii="Arial" w:hAnsi="Arial" w:cs="Arial"/>
          <w:sz w:val="22"/>
          <w:szCs w:val="22"/>
        </w:rPr>
        <w:t>401K contributions, insurance polic</w:t>
      </w:r>
      <w:r w:rsidR="00EB0832">
        <w:rPr>
          <w:rFonts w:ascii="Arial" w:hAnsi="Arial" w:cs="Arial"/>
          <w:sz w:val="22"/>
          <w:szCs w:val="22"/>
        </w:rPr>
        <w:t>ies</w:t>
      </w:r>
      <w:r w:rsidR="00665F62">
        <w:rPr>
          <w:rFonts w:ascii="Arial" w:hAnsi="Arial" w:cs="Arial"/>
          <w:sz w:val="22"/>
          <w:szCs w:val="22"/>
        </w:rPr>
        <w:t xml:space="preserve">, </w:t>
      </w:r>
      <w:r w:rsidR="002D4A67" w:rsidRPr="00F07560">
        <w:rPr>
          <w:rFonts w:ascii="Arial" w:hAnsi="Arial" w:cs="Arial"/>
          <w:sz w:val="22"/>
          <w:szCs w:val="22"/>
        </w:rPr>
        <w:t>etc.</w:t>
      </w:r>
    </w:p>
    <w:p w:rsidR="005F35C3" w:rsidRPr="00F07560" w:rsidRDefault="005F35C3" w:rsidP="002D4A67">
      <w:pPr>
        <w:ind w:left="360"/>
        <w:rPr>
          <w:rFonts w:ascii="Arial" w:hAnsi="Arial" w:cs="Arial"/>
          <w:sz w:val="22"/>
          <w:szCs w:val="22"/>
        </w:rPr>
      </w:pPr>
      <w:r w:rsidRPr="00F07560">
        <w:rPr>
          <w:rFonts w:ascii="Arial" w:hAnsi="Arial" w:cs="Arial"/>
          <w:sz w:val="22"/>
          <w:szCs w:val="22"/>
        </w:rPr>
        <w:t xml:space="preserve">      </w:t>
      </w:r>
    </w:p>
    <w:p w:rsidR="00290193" w:rsidRPr="00EB0832" w:rsidRDefault="002D4A67" w:rsidP="0029019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B0832">
        <w:rPr>
          <w:rFonts w:ascii="Arial" w:hAnsi="Arial" w:cs="Arial"/>
          <w:sz w:val="22"/>
          <w:szCs w:val="22"/>
        </w:rPr>
        <w:t xml:space="preserve">Certain types of gifts must be reviewed </w:t>
      </w:r>
      <w:r w:rsidR="00EB0832" w:rsidRPr="00EB0832">
        <w:rPr>
          <w:rFonts w:ascii="Arial" w:hAnsi="Arial" w:cs="Arial"/>
          <w:sz w:val="22"/>
          <w:szCs w:val="22"/>
        </w:rPr>
        <w:t xml:space="preserve">and approved by the CEO </w:t>
      </w:r>
      <w:r w:rsidRPr="00EB0832">
        <w:rPr>
          <w:rFonts w:ascii="Arial" w:hAnsi="Arial" w:cs="Arial"/>
          <w:sz w:val="22"/>
          <w:szCs w:val="22"/>
        </w:rPr>
        <w:t xml:space="preserve">prior to their being accepted because they </w:t>
      </w:r>
      <w:r w:rsidR="00EB0832">
        <w:rPr>
          <w:rFonts w:ascii="Arial" w:hAnsi="Arial" w:cs="Arial"/>
          <w:sz w:val="22"/>
          <w:szCs w:val="22"/>
        </w:rPr>
        <w:t xml:space="preserve">may </w:t>
      </w:r>
      <w:r w:rsidRPr="00EB0832">
        <w:rPr>
          <w:rFonts w:ascii="Arial" w:hAnsi="Arial" w:cs="Arial"/>
          <w:sz w:val="22"/>
          <w:szCs w:val="22"/>
        </w:rPr>
        <w:t>create liabilities or impose special obligations on Hospice of the Chesapeake</w:t>
      </w:r>
      <w:r w:rsidR="007C2B88" w:rsidRPr="00EB0832">
        <w:rPr>
          <w:rFonts w:ascii="Arial" w:hAnsi="Arial" w:cs="Arial"/>
          <w:sz w:val="22"/>
          <w:szCs w:val="22"/>
        </w:rPr>
        <w:t xml:space="preserve"> Foundation</w:t>
      </w:r>
      <w:r w:rsidRPr="00EB0832">
        <w:rPr>
          <w:rFonts w:ascii="Arial" w:hAnsi="Arial" w:cs="Arial"/>
          <w:sz w:val="22"/>
          <w:szCs w:val="22"/>
        </w:rPr>
        <w:t>, Inc.  The</w:t>
      </w:r>
      <w:r w:rsidR="00EB0832" w:rsidRPr="00EB0832">
        <w:rPr>
          <w:rFonts w:ascii="Arial" w:hAnsi="Arial" w:cs="Arial"/>
          <w:sz w:val="22"/>
          <w:szCs w:val="22"/>
        </w:rPr>
        <w:t xml:space="preserve">se gifts include: </w:t>
      </w:r>
    </w:p>
    <w:p w:rsidR="002D4A67" w:rsidRPr="00F07560" w:rsidRDefault="002D4A67" w:rsidP="002D4A6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90193" w:rsidRDefault="000B2282" w:rsidP="0029019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B0832">
        <w:rPr>
          <w:rFonts w:ascii="Arial" w:hAnsi="Arial" w:cs="Arial"/>
          <w:sz w:val="22"/>
          <w:szCs w:val="22"/>
        </w:rPr>
        <w:t xml:space="preserve">Gifts of Real Property </w:t>
      </w:r>
      <w:r w:rsidR="00290193" w:rsidRPr="00EB0832">
        <w:rPr>
          <w:rFonts w:ascii="Arial" w:hAnsi="Arial" w:cs="Arial"/>
          <w:sz w:val="22"/>
          <w:szCs w:val="22"/>
        </w:rPr>
        <w:t>–</w:t>
      </w:r>
      <w:r w:rsidRPr="00EB0832">
        <w:rPr>
          <w:rFonts w:ascii="Arial" w:hAnsi="Arial" w:cs="Arial"/>
          <w:sz w:val="22"/>
          <w:szCs w:val="22"/>
        </w:rPr>
        <w:t xml:space="preserve"> </w:t>
      </w:r>
      <w:r w:rsidR="00EB0832" w:rsidRPr="00EB0832">
        <w:rPr>
          <w:rFonts w:ascii="Arial" w:hAnsi="Arial" w:cs="Arial"/>
          <w:sz w:val="22"/>
          <w:szCs w:val="22"/>
        </w:rPr>
        <w:t>G</w:t>
      </w:r>
      <w:r w:rsidR="00290193" w:rsidRPr="00EB0832">
        <w:rPr>
          <w:rFonts w:ascii="Arial" w:hAnsi="Arial" w:cs="Arial"/>
          <w:sz w:val="22"/>
          <w:szCs w:val="22"/>
        </w:rPr>
        <w:t xml:space="preserve">ifts of </w:t>
      </w:r>
      <w:r w:rsidRPr="00EB0832">
        <w:rPr>
          <w:rFonts w:ascii="Arial" w:hAnsi="Arial" w:cs="Arial"/>
          <w:sz w:val="22"/>
          <w:szCs w:val="22"/>
        </w:rPr>
        <w:t>land and/or buildings</w:t>
      </w:r>
      <w:r w:rsidR="00EB0832" w:rsidRPr="00EB0832">
        <w:rPr>
          <w:rFonts w:ascii="Arial" w:hAnsi="Arial" w:cs="Arial"/>
          <w:sz w:val="22"/>
          <w:szCs w:val="22"/>
        </w:rPr>
        <w:t xml:space="preserve">. </w:t>
      </w:r>
      <w:r w:rsidRPr="00EB0832">
        <w:rPr>
          <w:rFonts w:ascii="Arial" w:hAnsi="Arial" w:cs="Arial"/>
          <w:sz w:val="22"/>
          <w:szCs w:val="22"/>
        </w:rPr>
        <w:t xml:space="preserve"> </w:t>
      </w:r>
    </w:p>
    <w:p w:rsidR="00EB0832" w:rsidRPr="00EB0832" w:rsidRDefault="00EB0832" w:rsidP="00EB0832">
      <w:pPr>
        <w:ind w:left="720"/>
        <w:rPr>
          <w:rFonts w:ascii="Arial" w:hAnsi="Arial" w:cs="Arial"/>
          <w:sz w:val="22"/>
          <w:szCs w:val="22"/>
        </w:rPr>
      </w:pPr>
    </w:p>
    <w:p w:rsidR="00290193" w:rsidRDefault="000B2282" w:rsidP="0029019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B0832">
        <w:rPr>
          <w:rFonts w:ascii="Arial" w:hAnsi="Arial" w:cs="Arial"/>
          <w:sz w:val="22"/>
          <w:szCs w:val="22"/>
        </w:rPr>
        <w:t xml:space="preserve">Gifts of Personal Property - </w:t>
      </w:r>
      <w:r w:rsidR="00EB0832" w:rsidRPr="00EB0832">
        <w:rPr>
          <w:rFonts w:ascii="Arial" w:hAnsi="Arial" w:cs="Arial"/>
          <w:sz w:val="22"/>
          <w:szCs w:val="22"/>
        </w:rPr>
        <w:t>P</w:t>
      </w:r>
      <w:r w:rsidRPr="00EB0832">
        <w:rPr>
          <w:rFonts w:ascii="Arial" w:hAnsi="Arial" w:cs="Arial"/>
          <w:sz w:val="22"/>
          <w:szCs w:val="22"/>
        </w:rPr>
        <w:t>ersonal property, such as furniture or business equipment</w:t>
      </w:r>
      <w:r w:rsidR="00EB0832">
        <w:rPr>
          <w:rFonts w:ascii="Arial" w:hAnsi="Arial" w:cs="Arial"/>
          <w:sz w:val="22"/>
          <w:szCs w:val="22"/>
        </w:rPr>
        <w:t>.</w:t>
      </w:r>
    </w:p>
    <w:p w:rsidR="00EB0832" w:rsidRPr="00EB0832" w:rsidRDefault="00EB0832" w:rsidP="00EB0832">
      <w:pPr>
        <w:pStyle w:val="ListParagraph"/>
        <w:rPr>
          <w:rFonts w:ascii="Arial" w:hAnsi="Arial" w:cs="Arial"/>
          <w:sz w:val="22"/>
          <w:szCs w:val="22"/>
        </w:rPr>
      </w:pPr>
    </w:p>
    <w:p w:rsidR="000B2282" w:rsidRPr="00290193" w:rsidRDefault="000B2282" w:rsidP="0029019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90193">
        <w:rPr>
          <w:rFonts w:ascii="Arial" w:hAnsi="Arial" w:cs="Arial"/>
          <w:sz w:val="22"/>
          <w:szCs w:val="22"/>
        </w:rPr>
        <w:t xml:space="preserve">Restricted </w:t>
      </w:r>
      <w:r w:rsidR="00EB0832">
        <w:rPr>
          <w:rFonts w:ascii="Arial" w:hAnsi="Arial" w:cs="Arial"/>
          <w:sz w:val="22"/>
          <w:szCs w:val="22"/>
        </w:rPr>
        <w:t xml:space="preserve">and Endowed </w:t>
      </w:r>
      <w:r w:rsidRPr="00290193">
        <w:rPr>
          <w:rFonts w:ascii="Arial" w:hAnsi="Arial" w:cs="Arial"/>
          <w:sz w:val="22"/>
          <w:szCs w:val="22"/>
        </w:rPr>
        <w:t xml:space="preserve">Gifts - </w:t>
      </w:r>
      <w:r w:rsidR="00EB0832">
        <w:rPr>
          <w:rFonts w:ascii="Arial" w:hAnsi="Arial" w:cs="Arial"/>
          <w:sz w:val="22"/>
          <w:szCs w:val="22"/>
        </w:rPr>
        <w:t>G</w:t>
      </w:r>
      <w:r w:rsidRPr="00290193">
        <w:rPr>
          <w:rFonts w:ascii="Arial" w:hAnsi="Arial" w:cs="Arial"/>
          <w:sz w:val="22"/>
          <w:szCs w:val="22"/>
        </w:rPr>
        <w:t xml:space="preserve">ifts </w:t>
      </w:r>
      <w:r w:rsidR="00EB0832">
        <w:rPr>
          <w:rFonts w:ascii="Arial" w:hAnsi="Arial" w:cs="Arial"/>
          <w:sz w:val="22"/>
          <w:szCs w:val="22"/>
        </w:rPr>
        <w:t xml:space="preserve">with restrictions as to the purpose or use. </w:t>
      </w:r>
      <w:r w:rsidRPr="00290193">
        <w:rPr>
          <w:rFonts w:ascii="Arial" w:hAnsi="Arial" w:cs="Arial"/>
          <w:sz w:val="22"/>
          <w:szCs w:val="22"/>
        </w:rPr>
        <w:t>.</w:t>
      </w:r>
    </w:p>
    <w:p w:rsidR="000B2282" w:rsidRPr="00F07560" w:rsidRDefault="000B2282" w:rsidP="000B2282">
      <w:pPr>
        <w:rPr>
          <w:rFonts w:ascii="Arial" w:hAnsi="Arial" w:cs="Arial"/>
          <w:sz w:val="22"/>
          <w:szCs w:val="22"/>
        </w:rPr>
      </w:pPr>
    </w:p>
    <w:p w:rsidR="00EB0832" w:rsidRDefault="00EB0832" w:rsidP="00EB083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90193">
        <w:rPr>
          <w:rFonts w:ascii="Arial" w:hAnsi="Arial" w:cs="Arial"/>
          <w:sz w:val="22"/>
          <w:szCs w:val="22"/>
        </w:rPr>
        <w:t xml:space="preserve">Charitable Gift Annuities </w:t>
      </w:r>
    </w:p>
    <w:p w:rsidR="00EB0832" w:rsidRPr="00EB0832" w:rsidRDefault="00EB0832" w:rsidP="00EB0832">
      <w:pPr>
        <w:pStyle w:val="ListParagraph"/>
        <w:rPr>
          <w:rFonts w:ascii="Arial" w:hAnsi="Arial" w:cs="Arial"/>
          <w:sz w:val="22"/>
          <w:szCs w:val="22"/>
        </w:rPr>
      </w:pPr>
    </w:p>
    <w:p w:rsidR="00EB0832" w:rsidRDefault="00EB0832" w:rsidP="00EB083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90193">
        <w:rPr>
          <w:rFonts w:ascii="Arial" w:hAnsi="Arial" w:cs="Arial"/>
          <w:sz w:val="22"/>
          <w:szCs w:val="22"/>
        </w:rPr>
        <w:t xml:space="preserve">Charitable </w:t>
      </w:r>
      <w:r>
        <w:rPr>
          <w:rFonts w:ascii="Arial" w:hAnsi="Arial" w:cs="Arial"/>
          <w:sz w:val="22"/>
          <w:szCs w:val="22"/>
        </w:rPr>
        <w:t>Trusts</w:t>
      </w:r>
    </w:p>
    <w:p w:rsidR="00EB0832" w:rsidRPr="00EB0832" w:rsidRDefault="00EB0832" w:rsidP="00EB0832">
      <w:pPr>
        <w:pStyle w:val="ListParagraph"/>
        <w:rPr>
          <w:rFonts w:ascii="Arial" w:hAnsi="Arial" w:cs="Arial"/>
          <w:sz w:val="22"/>
          <w:szCs w:val="22"/>
        </w:rPr>
      </w:pPr>
    </w:p>
    <w:p w:rsidR="000B2282" w:rsidRPr="00290193" w:rsidRDefault="000B2282" w:rsidP="0029019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90193">
        <w:rPr>
          <w:rFonts w:ascii="Arial" w:hAnsi="Arial" w:cs="Arial"/>
          <w:sz w:val="22"/>
          <w:szCs w:val="22"/>
        </w:rPr>
        <w:t xml:space="preserve">Unusual Gifts - </w:t>
      </w:r>
      <w:r w:rsidR="00EB0832">
        <w:rPr>
          <w:rFonts w:ascii="Arial" w:hAnsi="Arial" w:cs="Arial"/>
          <w:sz w:val="22"/>
          <w:szCs w:val="22"/>
        </w:rPr>
        <w:t>G</w:t>
      </w:r>
      <w:r w:rsidRPr="00290193">
        <w:rPr>
          <w:rFonts w:ascii="Arial" w:hAnsi="Arial" w:cs="Arial"/>
          <w:sz w:val="22"/>
          <w:szCs w:val="22"/>
        </w:rPr>
        <w:t>ifts that differ from the amounts or types of gifts that are routinely received by the organization</w:t>
      </w:r>
      <w:r w:rsidR="00EB0832">
        <w:rPr>
          <w:rFonts w:ascii="Arial" w:hAnsi="Arial" w:cs="Arial"/>
          <w:sz w:val="22"/>
          <w:szCs w:val="22"/>
        </w:rPr>
        <w:t xml:space="preserve">. </w:t>
      </w:r>
    </w:p>
    <w:p w:rsidR="00F845B9" w:rsidRPr="00F07560" w:rsidRDefault="00F845B9" w:rsidP="00F845B9">
      <w:pPr>
        <w:ind w:left="720"/>
        <w:rPr>
          <w:rFonts w:ascii="Arial" w:hAnsi="Arial" w:cs="Arial"/>
          <w:sz w:val="22"/>
          <w:szCs w:val="22"/>
        </w:rPr>
      </w:pPr>
    </w:p>
    <w:p w:rsidR="008715E1" w:rsidRPr="00F07560" w:rsidRDefault="000B2282" w:rsidP="00EB083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07560">
        <w:rPr>
          <w:rFonts w:ascii="Arial" w:hAnsi="Arial" w:cs="Arial"/>
          <w:sz w:val="22"/>
          <w:szCs w:val="22"/>
        </w:rPr>
        <w:t>Hospice of the Chesapeake</w:t>
      </w:r>
      <w:r w:rsidR="007C2B88" w:rsidRPr="00F07560">
        <w:rPr>
          <w:rFonts w:ascii="Arial" w:hAnsi="Arial" w:cs="Arial"/>
          <w:sz w:val="22"/>
          <w:szCs w:val="22"/>
        </w:rPr>
        <w:t xml:space="preserve"> Foundation</w:t>
      </w:r>
      <w:r w:rsidRPr="00F07560">
        <w:rPr>
          <w:rFonts w:ascii="Arial" w:hAnsi="Arial" w:cs="Arial"/>
          <w:sz w:val="22"/>
          <w:szCs w:val="22"/>
        </w:rPr>
        <w:t xml:space="preserve">, Inc. may elect to refuse gifts of cash, securities, real </w:t>
      </w:r>
      <w:r w:rsidR="0003405B" w:rsidRPr="00F07560">
        <w:rPr>
          <w:rFonts w:ascii="Arial" w:hAnsi="Arial" w:cs="Arial"/>
          <w:sz w:val="22"/>
          <w:szCs w:val="22"/>
        </w:rPr>
        <w:t>estate or other items of value if there is reason t</w:t>
      </w:r>
      <w:r w:rsidR="007C2B88" w:rsidRPr="00F07560">
        <w:rPr>
          <w:rFonts w:ascii="Arial" w:hAnsi="Arial" w:cs="Arial"/>
          <w:sz w:val="22"/>
          <w:szCs w:val="22"/>
        </w:rPr>
        <w:t xml:space="preserve">o believe that such gifts are </w:t>
      </w:r>
      <w:r w:rsidR="0003405B" w:rsidRPr="00F07560">
        <w:rPr>
          <w:rFonts w:ascii="Arial" w:hAnsi="Arial" w:cs="Arial"/>
          <w:sz w:val="22"/>
          <w:szCs w:val="22"/>
        </w:rPr>
        <w:t>incompatible with the mission or the organization, conflict with its core values, or would create a financial or administrative burden. The Chief Executive Officer is</w:t>
      </w:r>
      <w:r w:rsidR="007C2B88" w:rsidRPr="00F07560">
        <w:rPr>
          <w:rFonts w:ascii="Arial" w:hAnsi="Arial" w:cs="Arial"/>
          <w:sz w:val="22"/>
          <w:szCs w:val="22"/>
        </w:rPr>
        <w:t xml:space="preserve"> </w:t>
      </w:r>
      <w:r w:rsidR="0003405B" w:rsidRPr="00F07560">
        <w:rPr>
          <w:rFonts w:ascii="Arial" w:hAnsi="Arial" w:cs="Arial"/>
          <w:sz w:val="22"/>
          <w:szCs w:val="22"/>
        </w:rPr>
        <w:t>directed to refer questionable gifts to the Executive Committee of the Board of</w:t>
      </w:r>
      <w:r w:rsidR="007C2B88" w:rsidRPr="00F07560">
        <w:rPr>
          <w:rFonts w:ascii="Arial" w:hAnsi="Arial" w:cs="Arial"/>
          <w:sz w:val="22"/>
          <w:szCs w:val="22"/>
        </w:rPr>
        <w:t xml:space="preserve"> </w:t>
      </w:r>
      <w:r w:rsidR="00BC5607" w:rsidRPr="00F07560">
        <w:rPr>
          <w:rFonts w:ascii="Arial" w:hAnsi="Arial" w:cs="Arial"/>
          <w:sz w:val="22"/>
          <w:szCs w:val="22"/>
        </w:rPr>
        <w:t>Directors for guidance on a case</w:t>
      </w:r>
      <w:r w:rsidR="00B02CB0">
        <w:rPr>
          <w:rFonts w:ascii="Arial" w:hAnsi="Arial" w:cs="Arial"/>
          <w:sz w:val="22"/>
          <w:szCs w:val="22"/>
        </w:rPr>
        <w:t>-</w:t>
      </w:r>
      <w:r w:rsidR="00BC5607" w:rsidRPr="00F07560">
        <w:rPr>
          <w:rFonts w:ascii="Arial" w:hAnsi="Arial" w:cs="Arial"/>
          <w:sz w:val="22"/>
          <w:szCs w:val="22"/>
        </w:rPr>
        <w:t>by</w:t>
      </w:r>
      <w:r w:rsidR="00B02CB0">
        <w:rPr>
          <w:rFonts w:ascii="Arial" w:hAnsi="Arial" w:cs="Arial"/>
          <w:sz w:val="22"/>
          <w:szCs w:val="22"/>
        </w:rPr>
        <w:t>-</w:t>
      </w:r>
      <w:r w:rsidR="00BC5607" w:rsidRPr="00F07560">
        <w:rPr>
          <w:rFonts w:ascii="Arial" w:hAnsi="Arial" w:cs="Arial"/>
          <w:sz w:val="22"/>
          <w:szCs w:val="22"/>
        </w:rPr>
        <w:t xml:space="preserve">case basis. </w:t>
      </w:r>
      <w:r w:rsidR="009F3A68">
        <w:rPr>
          <w:rFonts w:ascii="Arial" w:hAnsi="Arial" w:cs="Arial"/>
          <w:sz w:val="22"/>
          <w:szCs w:val="22"/>
        </w:rPr>
        <w:t>O</w:t>
      </w:r>
      <w:r w:rsidR="00BC5607" w:rsidRPr="00F07560">
        <w:rPr>
          <w:rFonts w:ascii="Arial" w:hAnsi="Arial" w:cs="Arial"/>
          <w:sz w:val="22"/>
          <w:szCs w:val="22"/>
        </w:rPr>
        <w:t xml:space="preserve">ther employees of the organization are encouraged to </w:t>
      </w:r>
      <w:r w:rsidR="00ED353E" w:rsidRPr="00F07560">
        <w:rPr>
          <w:rFonts w:ascii="Arial" w:hAnsi="Arial" w:cs="Arial"/>
          <w:sz w:val="22"/>
          <w:szCs w:val="22"/>
        </w:rPr>
        <w:t>bring to</w:t>
      </w:r>
      <w:r w:rsidR="00BC5607" w:rsidRPr="00F07560">
        <w:rPr>
          <w:rFonts w:ascii="Arial" w:hAnsi="Arial" w:cs="Arial"/>
          <w:sz w:val="22"/>
          <w:szCs w:val="22"/>
        </w:rPr>
        <w:t xml:space="preserve"> the attention of their immediate supervisors any concerns they may have about the appropriateness of accepting any gift.</w:t>
      </w:r>
    </w:p>
    <w:p w:rsidR="00F07560" w:rsidRPr="00F07560" w:rsidRDefault="00F07560" w:rsidP="0086191E">
      <w:pPr>
        <w:rPr>
          <w:rFonts w:ascii="Arial" w:hAnsi="Arial" w:cs="Arial"/>
          <w:sz w:val="22"/>
          <w:szCs w:val="22"/>
        </w:rPr>
      </w:pPr>
    </w:p>
    <w:p w:rsidR="0086191E" w:rsidRPr="00F07560" w:rsidRDefault="0086191E" w:rsidP="0086191E">
      <w:pPr>
        <w:rPr>
          <w:rFonts w:ascii="Arial" w:hAnsi="Arial" w:cs="Arial"/>
          <w:sz w:val="22"/>
          <w:szCs w:val="22"/>
        </w:rPr>
      </w:pPr>
    </w:p>
    <w:p w:rsidR="0086191E" w:rsidRDefault="00F517BF" w:rsidP="0086191E">
      <w:pPr>
        <w:rPr>
          <w:rFonts w:ascii="Arial" w:hAnsi="Arial" w:cs="Arial"/>
          <w:sz w:val="20"/>
        </w:rPr>
      </w:pPr>
      <w:r w:rsidRPr="00EB0832">
        <w:rPr>
          <w:rFonts w:ascii="Arial" w:hAnsi="Arial" w:cs="Arial"/>
          <w:sz w:val="20"/>
        </w:rPr>
        <w:t xml:space="preserve">       </w:t>
      </w:r>
      <w:r w:rsidR="0086191E" w:rsidRPr="00EB0832">
        <w:rPr>
          <w:rFonts w:ascii="Arial" w:hAnsi="Arial" w:cs="Arial"/>
          <w:sz w:val="20"/>
        </w:rPr>
        <w:t xml:space="preserve">Reviewed and </w:t>
      </w:r>
      <w:r w:rsidR="00665F62" w:rsidRPr="00EB0832">
        <w:rPr>
          <w:rFonts w:ascii="Arial" w:hAnsi="Arial" w:cs="Arial"/>
          <w:sz w:val="20"/>
        </w:rPr>
        <w:t>updated</w:t>
      </w:r>
      <w:r w:rsidR="0086191E" w:rsidRPr="00EB0832">
        <w:rPr>
          <w:rFonts w:ascii="Arial" w:hAnsi="Arial" w:cs="Arial"/>
          <w:sz w:val="20"/>
        </w:rPr>
        <w:t xml:space="preserve"> on </w:t>
      </w:r>
      <w:r w:rsidR="00EB0832">
        <w:rPr>
          <w:rFonts w:ascii="Arial" w:hAnsi="Arial" w:cs="Arial"/>
          <w:sz w:val="20"/>
        </w:rPr>
        <w:t xml:space="preserve">May 4, 2015. </w:t>
      </w:r>
    </w:p>
    <w:sectPr w:rsidR="0086191E" w:rsidSect="00F07560">
      <w:endnotePr>
        <w:numFmt w:val="decimal"/>
      </w:endnotePr>
      <w:pgSz w:w="12240" w:h="15840"/>
      <w:pgMar w:top="864" w:right="1008" w:bottom="864" w:left="1008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AC" w:rsidRDefault="009243AC" w:rsidP="009243AC">
      <w:r>
        <w:separator/>
      </w:r>
    </w:p>
  </w:endnote>
  <w:endnote w:type="continuationSeparator" w:id="0">
    <w:p w:rsidR="009243AC" w:rsidRDefault="009243AC" w:rsidP="0092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AC" w:rsidRDefault="009243AC" w:rsidP="009243AC">
      <w:r>
        <w:separator/>
      </w:r>
    </w:p>
  </w:footnote>
  <w:footnote w:type="continuationSeparator" w:id="0">
    <w:p w:rsidR="009243AC" w:rsidRDefault="009243AC" w:rsidP="00924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040"/>
    <w:multiLevelType w:val="hybridMultilevel"/>
    <w:tmpl w:val="FECEEF50"/>
    <w:lvl w:ilvl="0" w:tplc="3DF8A97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3AD6D58"/>
    <w:multiLevelType w:val="hybridMultilevel"/>
    <w:tmpl w:val="FF04F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840846"/>
    <w:multiLevelType w:val="hybridMultilevel"/>
    <w:tmpl w:val="FB8820C0"/>
    <w:lvl w:ilvl="0" w:tplc="040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5F5782"/>
    <w:multiLevelType w:val="hybridMultilevel"/>
    <w:tmpl w:val="BFB61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D19DB"/>
    <w:multiLevelType w:val="hybridMultilevel"/>
    <w:tmpl w:val="C108C15A"/>
    <w:lvl w:ilvl="0" w:tplc="FB5A5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B14F2F"/>
    <w:multiLevelType w:val="hybridMultilevel"/>
    <w:tmpl w:val="0A7A3D4E"/>
    <w:lvl w:ilvl="0" w:tplc="3CD41BDC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A"/>
    <w:rsid w:val="000307DE"/>
    <w:rsid w:val="00030B37"/>
    <w:rsid w:val="0003405B"/>
    <w:rsid w:val="000B2282"/>
    <w:rsid w:val="001027A8"/>
    <w:rsid w:val="0013253E"/>
    <w:rsid w:val="00181118"/>
    <w:rsid w:val="00237D49"/>
    <w:rsid w:val="0026414D"/>
    <w:rsid w:val="00290193"/>
    <w:rsid w:val="002D4A67"/>
    <w:rsid w:val="00321E8C"/>
    <w:rsid w:val="00342D2C"/>
    <w:rsid w:val="00380FCE"/>
    <w:rsid w:val="003E7ABE"/>
    <w:rsid w:val="005F35C3"/>
    <w:rsid w:val="00633ED4"/>
    <w:rsid w:val="00650F95"/>
    <w:rsid w:val="00665F62"/>
    <w:rsid w:val="006C7050"/>
    <w:rsid w:val="007C2B88"/>
    <w:rsid w:val="0085081A"/>
    <w:rsid w:val="0086191E"/>
    <w:rsid w:val="008715E1"/>
    <w:rsid w:val="008B70F1"/>
    <w:rsid w:val="009243AC"/>
    <w:rsid w:val="00925458"/>
    <w:rsid w:val="009F3A68"/>
    <w:rsid w:val="00AA0968"/>
    <w:rsid w:val="00B02CB0"/>
    <w:rsid w:val="00B102F9"/>
    <w:rsid w:val="00B10975"/>
    <w:rsid w:val="00B22D6F"/>
    <w:rsid w:val="00B36D40"/>
    <w:rsid w:val="00B43A16"/>
    <w:rsid w:val="00B517A0"/>
    <w:rsid w:val="00B565D0"/>
    <w:rsid w:val="00BC5607"/>
    <w:rsid w:val="00CB24F2"/>
    <w:rsid w:val="00CE4476"/>
    <w:rsid w:val="00D0049E"/>
    <w:rsid w:val="00D27522"/>
    <w:rsid w:val="00D53584"/>
    <w:rsid w:val="00E33807"/>
    <w:rsid w:val="00E479C0"/>
    <w:rsid w:val="00E97367"/>
    <w:rsid w:val="00EB06AD"/>
    <w:rsid w:val="00EB0832"/>
    <w:rsid w:val="00ED353E"/>
    <w:rsid w:val="00F07560"/>
    <w:rsid w:val="00F5160A"/>
    <w:rsid w:val="00F517BF"/>
    <w:rsid w:val="00F8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60A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5160A"/>
  </w:style>
  <w:style w:type="paragraph" w:styleId="Header">
    <w:name w:val="header"/>
    <w:basedOn w:val="Normal"/>
    <w:link w:val="HeaderChar"/>
    <w:rsid w:val="00924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3AC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924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3AC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924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3AC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rsid w:val="00F075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60A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5160A"/>
  </w:style>
  <w:style w:type="paragraph" w:styleId="Header">
    <w:name w:val="header"/>
    <w:basedOn w:val="Normal"/>
    <w:link w:val="HeaderChar"/>
    <w:rsid w:val="00924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3AC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924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3AC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924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3AC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rsid w:val="00F075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Association of Nonprofit Organizations</vt:lpstr>
    </vt:vector>
  </TitlesOfParts>
  <Company>Hospice of the Chesapeake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Association of Nonprofit Organizations</dc:title>
  <dc:creator>Preferred Customer</dc:creator>
  <cp:lastModifiedBy>PROFILE</cp:lastModifiedBy>
  <cp:revision>2</cp:revision>
  <cp:lastPrinted>2013-05-15T13:11:00Z</cp:lastPrinted>
  <dcterms:created xsi:type="dcterms:W3CDTF">2015-06-01T13:59:00Z</dcterms:created>
  <dcterms:modified xsi:type="dcterms:W3CDTF">2015-06-01T13:59:00Z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